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La Secretaría de Cultura, a través del Instituto Mexicano de Cinematografía (IMCINE), invita a participar en la Convocatoria del Programa Presupuestario “Fomento al Cine Mexicano”,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la Modalidad de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Apoyo a la producción de cine para la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infancias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y adolescencias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(niñas, niños y adolescentes):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Personas físicas o morales mexicanas cuya actividad u objeto social sea la producción cinematográfica o audiovisual.</w:t>
      </w:r>
    </w:p>
    <w:p w:rsidR="00000000" w:rsidDel="00000000" w:rsidP="00000000" w:rsidRDefault="00000000" w:rsidRPr="00000000" w14:paraId="00000004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partir del 02 de enero del 2023,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los lineamientos de operación y anexos podrán descargarse en la página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www.imcine.gob.mx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solicitud de los proyectos se hará a través del registro digital correspondiente, debiendo completar los datos relacionados con el proyecto,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director(a/es/as), guionista(s), productor(a/es/as) y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persona física o moral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responsable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quien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podrá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cargar en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plataforma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los documentos establecidos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los lineamientos de operación.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 periodo de registro será del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02 de enero al 01 de febrero de 2023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hasta las 18:00 hrs. (hora centro). Los resultados se publicarán a más tardar el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02 de mayo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los lineamientos de operación y bases de participación se especifican los requisitos y criterios de evaluación.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 recomienda revisar instructivo y videos explicativos antes de comenzar el registro.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dudas y aclaraciones estamos a su disposición de lunes a viernes de 10:00 a 17:00 hrs en el correo electrónico </w:t>
      </w:r>
      <w:hyperlink r:id="rId8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infancias@imcine.gob.mx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y en los teléfonos de la Dirección de Apoyo a la Producción Cinematográfica: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55 5448 5300 ext.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5351,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5354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7077,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 bien en la Dirección: Atletas # 2, Edif. Luis Buñuel 4° piso, Col. Country Club Coyoacán, C.P. 04210. Ciudad de México.</w:t>
      </w:r>
    </w:p>
    <w:p w:rsidR="00000000" w:rsidDel="00000000" w:rsidP="00000000" w:rsidRDefault="00000000" w:rsidRPr="00000000" w14:paraId="0000000A">
      <w:pPr>
        <w:tabs>
          <w:tab w:val="left" w:pos="3261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Ciudad de México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 de enero de 2023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1418" w:left="2268" w:right="2268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sid w:val="004E7D75"/>
    <w:rPr>
      <w:lang w:eastAsia="es-ES"/>
    </w:rPr>
  </w:style>
  <w:style w:type="paragraph" w:styleId="Ttulo1">
    <w:name w:val="heading 1"/>
    <w:basedOn w:val="Normal"/>
    <w:next w:val="Normal"/>
    <w:qFormat w:val="1"/>
    <w:rsid w:val="004E7D75"/>
    <w:pPr>
      <w:keepNext w:val="1"/>
      <w:jc w:val="center"/>
      <w:outlineLvl w:val="0"/>
    </w:pPr>
    <w:rPr>
      <w:rFonts w:ascii="Arial" w:cs="Arial" w:hAnsi="Arial"/>
      <w:b w:val="1"/>
      <w:bCs w:val="1"/>
      <w:lang w:val="es-MX"/>
    </w:rPr>
  </w:style>
  <w:style w:type="paragraph" w:styleId="Ttulo2">
    <w:name w:val="heading 2"/>
    <w:basedOn w:val="normal0"/>
    <w:next w:val="normal0"/>
    <w:rsid w:val="00EE2F3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EE2F3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EE2F3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EE2F3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EE2F3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DA2F3A"/>
  </w:style>
  <w:style w:type="table" w:styleId="TableNormal" w:customStyle="1">
    <w:name w:val="Table Normal"/>
    <w:rsid w:val="00DA2F3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99"/>
    <w:qFormat w:val="1"/>
    <w:rsid w:val="004E7D75"/>
    <w:pPr>
      <w:jc w:val="center"/>
    </w:pPr>
    <w:rPr>
      <w:rFonts w:ascii="Arial" w:cs="Arial" w:hAnsi="Arial"/>
      <w:b w:val="1"/>
      <w:bCs w:val="1"/>
      <w:lang w:val="es-MX"/>
    </w:rPr>
  </w:style>
  <w:style w:type="paragraph" w:styleId="normal2" w:customStyle="1">
    <w:name w:val="normal"/>
    <w:rsid w:val="00DA2F3A"/>
  </w:style>
  <w:style w:type="table" w:styleId="TableNormal0" w:customStyle="1">
    <w:name w:val="Table Normal"/>
    <w:rsid w:val="00DA2F3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EE2F3F"/>
  </w:style>
  <w:style w:type="table" w:styleId="TableNormal1" w:customStyle="1">
    <w:name w:val="Table Normal"/>
    <w:rsid w:val="00EE2F3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EE2F3F"/>
  </w:style>
  <w:style w:type="table" w:styleId="TableNormal2" w:customStyle="1">
    <w:name w:val="Table Normal"/>
    <w:rsid w:val="00EE2F3F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semiHidden w:val="1"/>
    <w:rsid w:val="004E7D75"/>
    <w:rPr>
      <w:color w:val="0000ff"/>
      <w:u w:val="single"/>
    </w:rPr>
  </w:style>
  <w:style w:type="paragraph" w:styleId="Textoindependiente">
    <w:name w:val="Body Text"/>
    <w:basedOn w:val="Normal"/>
    <w:semiHidden w:val="1"/>
    <w:rsid w:val="004E7D75"/>
    <w:pPr>
      <w:spacing w:before="240"/>
      <w:jc w:val="both"/>
    </w:pPr>
    <w:rPr>
      <w:rFonts w:ascii="Arial" w:cs="Arial" w:hAnsi="Arial"/>
      <w:lang w:val="es-MX"/>
    </w:rPr>
  </w:style>
  <w:style w:type="paragraph" w:styleId="Textoindependiente2">
    <w:name w:val="Body Text 2"/>
    <w:basedOn w:val="Normal"/>
    <w:semiHidden w:val="1"/>
    <w:rsid w:val="004E7D75"/>
    <w:pPr>
      <w:jc w:val="both"/>
    </w:pPr>
    <w:rPr>
      <w:rFonts w:ascii="Arial" w:cs="Arial" w:hAnsi="Arial"/>
      <w:sz w:val="22"/>
      <w:lang w:val="es-MX"/>
    </w:rPr>
  </w:style>
  <w:style w:type="character" w:styleId="Hipervnculovisitado">
    <w:name w:val="FollowedHyperlink"/>
    <w:basedOn w:val="Fuentedeprrafopredeter"/>
    <w:semiHidden w:val="1"/>
    <w:rsid w:val="004E7D75"/>
    <w:rPr>
      <w:color w:val="800080"/>
      <w:u w:val="single"/>
    </w:rPr>
  </w:style>
  <w:style w:type="paragraph" w:styleId="Encabezado">
    <w:name w:val="header"/>
    <w:basedOn w:val="Normal"/>
    <w:semiHidden w:val="1"/>
    <w:rsid w:val="004E7D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4E7D7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7AE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7AEC"/>
    <w:rPr>
      <w:rFonts w:ascii="Tahoma" w:cs="Tahoma" w:hAnsi="Tahoma"/>
      <w:sz w:val="16"/>
      <w:szCs w:val="16"/>
      <w:lang w:eastAsia="es-ES" w:val="es-ES"/>
    </w:rPr>
  </w:style>
  <w:style w:type="character" w:styleId="apple-converted-space" w:customStyle="1">
    <w:name w:val="apple-converted-space"/>
    <w:basedOn w:val="Fuentedeprrafopredeter"/>
    <w:rsid w:val="00645320"/>
  </w:style>
  <w:style w:type="character" w:styleId="Textoennegrita">
    <w:name w:val="Strong"/>
    <w:basedOn w:val="Fuentedeprrafopredeter"/>
    <w:uiPriority w:val="22"/>
    <w:qFormat w:val="1"/>
    <w:rsid w:val="0064532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AD0E5B"/>
    <w:pPr>
      <w:spacing w:after="100" w:afterAutospacing="1" w:before="100" w:beforeAutospacing="1"/>
    </w:pPr>
    <w:rPr>
      <w:lang w:eastAsia="es-MX" w:val="es-MX"/>
    </w:rPr>
  </w:style>
  <w:style w:type="paragraph" w:styleId="Prrafodelista">
    <w:name w:val="List Paragraph"/>
    <w:basedOn w:val="Normal"/>
    <w:uiPriority w:val="34"/>
    <w:qFormat w:val="1"/>
    <w:rsid w:val="000C6F5F"/>
    <w:pPr>
      <w:ind w:left="720"/>
      <w:contextualSpacing w:val="1"/>
    </w:pPr>
  </w:style>
  <w:style w:type="character" w:styleId="TtuloCar" w:customStyle="1">
    <w:name w:val="Título Car"/>
    <w:link w:val="Ttulo"/>
    <w:uiPriority w:val="99"/>
    <w:rsid w:val="00A028D2"/>
    <w:rPr>
      <w:rFonts w:ascii="Arial" w:cs="Arial" w:hAnsi="Arial"/>
      <w:b w:val="1"/>
      <w:bCs w:val="1"/>
      <w:sz w:val="24"/>
      <w:szCs w:val="24"/>
      <w:lang w:eastAsia="es-ES"/>
    </w:rPr>
  </w:style>
  <w:style w:type="paragraph" w:styleId="Subttulo">
    <w:name w:val="Subtitle"/>
    <w:basedOn w:val="Normal"/>
    <w:next w:val="Normal"/>
    <w:rsid w:val="00DA2F3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B1681D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mcine.gob.mx" TargetMode="External"/><Relationship Id="rId8" Type="http://schemas.openxmlformats.org/officeDocument/2006/relationships/hyperlink" Target="mailto:infancias@imcine.gob.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GuJ5TEu6pUYs8rVMcDC5b9b6Hg==">AMUW2mWQEzdXzsBC3sgwA8I6JPl5PKKCBGSdGy+ZvJAsOjUSrQS4Uevo16QjujJDmql7KVbQ8zl4pQ3mbhVZ2OYUuUXPmjC8qvBDo3quNRsJq7JTz56O1PM=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2021-01-11T02:14:00Z</dcterms:created>
  <dc:creator>Diana Tita Martínez</dc:creator>
</cp:coreProperties>
</file>